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3900" cy="7429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7.00pt;height:58.5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ГОРОДСКОГО ОКРУГА ГОРОД АРЗАМАС </w:t>
      </w:r>
      <w:r>
        <w:rPr>
          <w:b/>
          <w:sz w:val="28"/>
          <w:szCs w:val="28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НИЖЕГОРОДСКОЙ ОБЛАСТИ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 О С Т А Н О В Л Е Н И Е</w:t>
      </w:r>
      <w:r>
        <w:rPr>
          <w:sz w:val="36"/>
          <w:szCs w:val="36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______________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№_______</w:t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административного регламента</w:t>
      </w:r>
      <w:r>
        <w:rPr>
          <w:b/>
          <w:bCs/>
          <w:sz w:val="28"/>
          <w:szCs w:val="28"/>
        </w:rPr>
      </w:r>
    </w:p>
    <w:p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b/>
          <w:bCs/>
          <w:sz w:val="28"/>
          <w:szCs w:val="28"/>
        </w:rPr>
        <w:t xml:space="preserve"> по предоставлению муниципальной услуги </w:t>
      </w:r>
      <w:r>
        <w:rPr>
          <w:b/>
          <w:bCs/>
          <w:sz w:val="28"/>
          <w:szCs w:val="28"/>
        </w:rPr>
        <w:br/>
        <w:t xml:space="preserve">«</w:t>
      </w:r>
      <w:bookmarkStart w:id="0" w:name="_GoBack"/>
      <w:r>
        <w:rPr>
          <w:b/>
          <w:sz w:val="28"/>
          <w:szCs w:val="28"/>
        </w:rPr>
        <w:t xml:space="preserve">Исполнение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запросов муниципальными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архивами Нижегородской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получение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архивных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справок, архивных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выписок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архивных копий</w:t>
      </w:r>
      <w:bookmarkEnd w:id="0"/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</w:t>
      </w:r>
      <w:r>
        <w:rPr>
          <w:sz w:val="28"/>
          <w:szCs w:val="28"/>
        </w:rPr>
        <w:t xml:space="preserve">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Приказом Федерального архивного агентства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.07.20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77</w:t>
      </w:r>
      <w:r>
        <w:rPr>
          <w:sz w:val="28"/>
          <w:szCs w:val="28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постановлением администрации 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родской области»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города Арзамаса от 04.10.2019 № 1491 «Об утверждении</w:t>
      </w:r>
      <w:r>
        <w:rPr>
          <w:sz w:val="28"/>
          <w:szCs w:val="28"/>
        </w:rPr>
        <w:t xml:space="preserve"> перечня услуг, предоставляемых муниципальными учреждениями и администрацией городского округа город Арзамас Нижегородской области», постановлением администрации городского округа город Арзамас Нижегородской области от 09.07.2025 № 2617 «Об утверждении перечня услуг муниципальных учреждений и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области, предоставление которых осуществляется по принципу «одного окна» в подразделениях МФЦ городского округа город Арзамас Нижегородской области»,</w:t>
      </w:r>
      <w:r>
        <w:rPr>
          <w:sz w:val="28"/>
          <w:szCs w:val="28"/>
        </w:rPr>
        <w:t xml:space="preserve"> Уставом городского округа город Арзамас Нижего</w:t>
      </w:r>
      <w:r>
        <w:rPr>
          <w:sz w:val="28"/>
          <w:szCs w:val="28"/>
        </w:rPr>
        <w:t xml:space="preserve">родской области, в целях повышения качества и доступности предоставления муниципальной услуги, а также с целью эффективного взаимодействия с подразделениями МФЦ городского округа город Арзамас Нижегородской области при предоставлении муниципальной услуги: 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</w:t>
      </w:r>
      <w:hyperlink r:id="rId9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</w:rPr>
          <w:t xml:space="preserve">регламент</w:t>
        </w:r>
      </w:hyperlink>
      <w:r>
        <w:rPr>
          <w:sz w:val="28"/>
          <w:szCs w:val="28"/>
        </w:rPr>
        <w:t xml:space="preserve"> администрации городского округа город Арзамас Нижегородской области по предоставлению муниципальной услуги «</w:t>
      </w:r>
      <w:r>
        <w:rPr>
          <w:sz w:val="28"/>
          <w:szCs w:val="28"/>
        </w:rPr>
        <w:t xml:space="preserve">Исполнение запросов муниципальными архивами Нижегородской области на получение архивных справок, архивных выписок и архивных копий</w:t>
      </w:r>
      <w:r>
        <w:rPr>
          <w:sz w:val="28"/>
          <w:szCs w:val="28"/>
        </w:rPr>
        <w:t xml:space="preserve">» согласно приложению к настоящему постановлению.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силу:</w:t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постановление администрации городского округа город Арзамас Нижегородской области от 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08.2025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3315 «</w:t>
      </w:r>
      <w:r>
        <w:rPr>
          <w:sz w:val="28"/>
          <w:szCs w:val="28"/>
        </w:rPr>
        <w:t xml:space="preserve">Об утверждении административного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Арзамас Нижегородской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предоставлению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«Исполнение запросов муниципальными архивами Нижегородской области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архивных справок, архивных выписок и архивных копий»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t xml:space="preserve"> </w:t>
      </w:r>
      <w:r>
        <w:rPr>
          <w:sz w:val="28"/>
          <w:szCs w:val="28"/>
        </w:rPr>
        <w:t xml:space="preserve">Отделу по связям с общественностью администрации городского округа город Арзамас Нижегородской области обеспечить официальное опубликование </w:t>
      </w:r>
      <w:r>
        <w:rPr>
          <w:sz w:val="28"/>
          <w:szCs w:val="28"/>
        </w:rPr>
        <w:t xml:space="preserve">настоящего постановления в газете «Арзамасские новости», а также размещение на официальном сайте администрации городского округа город Арзамас Нижегородской области.</w:t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4.  Настоящее постановление вступает в силу после его официального опубликования.</w:t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директора департамента организационно-кадровой работы администрации городского округа город Арзамас Нижегородской области А.А. Проняева.</w:t>
      </w:r>
      <w:r>
        <w:rPr>
          <w:color w:val="000000"/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567"/>
        <w:jc w:val="both"/>
        <w:spacing w:line="360" w:lineRule="auto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Мэр города Арзамаса     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А.А.Щелоков</w:t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6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640" w:customStyle="1">
    <w:name w:val="Название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 w:after="160" w:line="259" w:lineRule="auto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  <w14:ligatures w14:val="standardContextual"/>
    </w:r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 w:line="259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asciiTheme="minorHAnsi" w:hAnsiTheme="minorHAnsi"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Котенкова Л. А. Начальник отдела Отдел муниципальных услуг и оптимизации процессов</cp:lastModifiedBy>
  <cp:revision>3</cp:revision>
  <dcterms:created xsi:type="dcterms:W3CDTF">2025-12-09T05:47:00Z</dcterms:created>
  <dcterms:modified xsi:type="dcterms:W3CDTF">2025-12-10T12:41:42Z</dcterms:modified>
</cp:coreProperties>
</file>